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5329" w14:textId="77777777" w:rsidR="00B93798" w:rsidRDefault="00B93798" w:rsidP="00223174"/>
    <w:p w14:paraId="586C20DC" w14:textId="047D3639" w:rsidR="00853B29" w:rsidRDefault="00853B29" w:rsidP="00B93798">
      <w:pPr>
        <w:jc w:val="both"/>
      </w:pPr>
      <w:r>
        <w:t>Comunicato Stampa</w:t>
      </w:r>
    </w:p>
    <w:p w14:paraId="6B1777F4" w14:textId="0C67D65D" w:rsidR="00853B29" w:rsidRDefault="00A807ED" w:rsidP="00B93798">
      <w:pPr>
        <w:jc w:val="both"/>
        <w:rPr>
          <w:b/>
          <w:bCs/>
        </w:rPr>
      </w:pPr>
      <w:r>
        <w:rPr>
          <w:b/>
          <w:bCs/>
        </w:rPr>
        <w:t xml:space="preserve">Arriva </w:t>
      </w:r>
      <w:r w:rsidR="0088793D">
        <w:rPr>
          <w:b/>
          <w:bCs/>
        </w:rPr>
        <w:t>FOSTEM, il progetto che promuove le materie STEM</w:t>
      </w:r>
      <w:r w:rsidR="00B93798">
        <w:rPr>
          <w:b/>
          <w:bCs/>
        </w:rPr>
        <w:t xml:space="preserve"> </w:t>
      </w:r>
      <w:r w:rsidR="0088793D">
        <w:rPr>
          <w:b/>
          <w:bCs/>
        </w:rPr>
        <w:t xml:space="preserve">(scienze, tecnologia, ingegneria e matematica) </w:t>
      </w:r>
      <w:r>
        <w:rPr>
          <w:b/>
          <w:bCs/>
        </w:rPr>
        <w:t>nelle scuole campane</w:t>
      </w:r>
    </w:p>
    <w:p w14:paraId="078E3DF6" w14:textId="77777777" w:rsidR="00853B29" w:rsidRDefault="00853B29" w:rsidP="00B93798">
      <w:pPr>
        <w:jc w:val="both"/>
      </w:pPr>
    </w:p>
    <w:p w14:paraId="76EBC9E0" w14:textId="77777777" w:rsidR="00476CBF" w:rsidRPr="00193AAB" w:rsidRDefault="00EA5C78" w:rsidP="00B93798">
      <w:pPr>
        <w:jc w:val="both"/>
      </w:pPr>
      <w:r>
        <w:t xml:space="preserve">Parte </w:t>
      </w:r>
      <w:r w:rsidR="00672582" w:rsidRPr="00F705B3">
        <w:rPr>
          <w:b/>
          <w:bCs/>
        </w:rPr>
        <w:t>FOSTEM</w:t>
      </w:r>
      <w:r w:rsidR="00672582">
        <w:t xml:space="preserve">, </w:t>
      </w:r>
      <w:r w:rsidR="00223174">
        <w:t xml:space="preserve">progetto </w:t>
      </w:r>
      <w:r w:rsidR="00193AAB">
        <w:t xml:space="preserve">selezionato e sostenuto dal </w:t>
      </w:r>
      <w:r w:rsidR="00193AAB" w:rsidRPr="00F705B3">
        <w:rPr>
          <w:b/>
          <w:bCs/>
        </w:rPr>
        <w:t>Fondo per la Repubblica Digitale Impresa sociale</w:t>
      </w:r>
      <w:r w:rsidR="00193AAB">
        <w:t xml:space="preserve"> </w:t>
      </w:r>
      <w:r w:rsidR="00672582">
        <w:t xml:space="preserve">che </w:t>
      </w:r>
      <w:r w:rsidR="00223174">
        <w:t xml:space="preserve">si concentra sulla </w:t>
      </w:r>
      <w:r w:rsidR="00223174" w:rsidRPr="00F705B3">
        <w:rPr>
          <w:b/>
          <w:bCs/>
        </w:rPr>
        <w:t>promozione delle materie STEM</w:t>
      </w:r>
      <w:r w:rsidR="00223174">
        <w:t xml:space="preserve"> (</w:t>
      </w:r>
      <w:r w:rsidR="00F705B3">
        <w:t>s</w:t>
      </w:r>
      <w:r w:rsidR="00223174">
        <w:t xml:space="preserve">cienze, </w:t>
      </w:r>
      <w:r w:rsidR="00F705B3">
        <w:t>t</w:t>
      </w:r>
      <w:r w:rsidR="00223174">
        <w:t xml:space="preserve">ecnologia, </w:t>
      </w:r>
      <w:r w:rsidR="00F705B3">
        <w:t>i</w:t>
      </w:r>
      <w:r w:rsidR="00223174">
        <w:t xml:space="preserve">ngegneria e </w:t>
      </w:r>
      <w:r w:rsidR="00F705B3">
        <w:t>m</w:t>
      </w:r>
      <w:r w:rsidR="00223174">
        <w:t>atematica)</w:t>
      </w:r>
      <w:r w:rsidR="00672582">
        <w:t xml:space="preserve"> </w:t>
      </w:r>
      <w:r w:rsidR="00223174">
        <w:t>tra gli studenti del secondo e terzo anno delle scuole secondarie di primo</w:t>
      </w:r>
      <w:r w:rsidR="00A966EF">
        <w:t xml:space="preserve"> </w:t>
      </w:r>
      <w:r w:rsidR="00F705B3">
        <w:t>grado,</w:t>
      </w:r>
      <w:r w:rsidR="00A966EF">
        <w:t xml:space="preserve"> </w:t>
      </w:r>
      <w:r w:rsidR="00F705B3">
        <w:t>sul</w:t>
      </w:r>
      <w:r w:rsidR="00A966EF">
        <w:t xml:space="preserve">la </w:t>
      </w:r>
      <w:r w:rsidR="00A966EF" w:rsidRPr="00F705B3">
        <w:rPr>
          <w:b/>
          <w:bCs/>
        </w:rPr>
        <w:t>prevenzione del fenomeno della dispersione scolastica</w:t>
      </w:r>
      <w:r w:rsidR="00A966EF">
        <w:t>, molto forte nei</w:t>
      </w:r>
      <w:r w:rsidR="000E231E">
        <w:t xml:space="preserve"> </w:t>
      </w:r>
      <w:r w:rsidR="00A966EF">
        <w:t>contesti scelti</w:t>
      </w:r>
      <w:r w:rsidR="002B5D00">
        <w:t xml:space="preserve">, e </w:t>
      </w:r>
      <w:r w:rsidR="00F705B3">
        <w:t>sul</w:t>
      </w:r>
      <w:r w:rsidR="002B5D00">
        <w:t xml:space="preserve">la </w:t>
      </w:r>
      <w:r w:rsidR="002B5D00" w:rsidRPr="00F705B3">
        <w:rPr>
          <w:b/>
          <w:bCs/>
        </w:rPr>
        <w:t>lotta agli stereotipi di genere</w:t>
      </w:r>
      <w:r w:rsidR="002B5D00">
        <w:t xml:space="preserve"> nella scelta del lavoro</w:t>
      </w:r>
      <w:r w:rsidR="00476CBF">
        <w:t>.</w:t>
      </w:r>
    </w:p>
    <w:p w14:paraId="4EAC8977" w14:textId="77777777" w:rsidR="00223174" w:rsidRDefault="004E5B56" w:rsidP="00B93798">
      <w:pPr>
        <w:jc w:val="both"/>
      </w:pPr>
      <w:r>
        <w:t>Beneficiarie</w:t>
      </w:r>
      <w:r w:rsidR="00476CBF">
        <w:t xml:space="preserve"> </w:t>
      </w:r>
      <w:r w:rsidR="00476CBF" w:rsidRPr="00BA5344">
        <w:rPr>
          <w:b/>
          <w:bCs/>
        </w:rPr>
        <w:t>13 scuole</w:t>
      </w:r>
      <w:r w:rsidR="000E231E">
        <w:rPr>
          <w:b/>
          <w:bCs/>
        </w:rPr>
        <w:t xml:space="preserve"> </w:t>
      </w:r>
      <w:r w:rsidR="00F769F1" w:rsidRPr="00BA5344">
        <w:rPr>
          <w:b/>
          <w:bCs/>
        </w:rPr>
        <w:t>campane</w:t>
      </w:r>
      <w:r w:rsidR="00476CBF">
        <w:t>, con una platea potenziale di 1987 studenti, di cui 207 studenti e 183 studentesse (390) sar</w:t>
      </w:r>
      <w:r w:rsidR="00BA5344">
        <w:t>anno</w:t>
      </w:r>
      <w:r w:rsidR="00476CBF">
        <w:t xml:space="preserve"> effettivamente coinvolt</w:t>
      </w:r>
      <w:r w:rsidR="00BA5344">
        <w:t>i</w:t>
      </w:r>
      <w:r w:rsidR="00476CBF">
        <w:t xml:space="preserve"> nelle attività.</w:t>
      </w:r>
      <w:r w:rsidR="00A707C1">
        <w:t xml:space="preserve"> </w:t>
      </w:r>
      <w:r w:rsidR="00476CBF">
        <w:t xml:space="preserve">A loro verrà fornita una </w:t>
      </w:r>
      <w:r w:rsidR="00223174">
        <w:t>solida base di conoscenze STEM</w:t>
      </w:r>
      <w:r w:rsidR="00476CBF">
        <w:t xml:space="preserve">, con l’obiettivo di </w:t>
      </w:r>
      <w:r w:rsidR="00BA5344">
        <w:t>far conoscere le</w:t>
      </w:r>
      <w:r w:rsidR="00476CBF">
        <w:t xml:space="preserve"> </w:t>
      </w:r>
      <w:r w:rsidR="00223174" w:rsidRPr="00BA5344">
        <w:rPr>
          <w:b/>
          <w:bCs/>
        </w:rPr>
        <w:t>opportunità di carriera nel settore industriale</w:t>
      </w:r>
      <w:r w:rsidR="00F769F1">
        <w:t>, attraverso attività pratiche e laboratori</w:t>
      </w:r>
      <w:r w:rsidR="00C2516C">
        <w:t>, di incentivare</w:t>
      </w:r>
      <w:r w:rsidR="00F769F1">
        <w:t xml:space="preserve"> l’utilizzo di metodologie innovative</w:t>
      </w:r>
      <w:r w:rsidR="00BA5344">
        <w:t>,</w:t>
      </w:r>
      <w:r w:rsidR="00D12C9E">
        <w:t xml:space="preserve"> </w:t>
      </w:r>
      <w:r w:rsidR="00BA5344">
        <w:t xml:space="preserve">con </w:t>
      </w:r>
      <w:r w:rsidR="00D12C9E">
        <w:t xml:space="preserve">36 ore di orientamento per ciascuna scuola </w:t>
      </w:r>
      <w:r w:rsidR="00BA5344">
        <w:t>dedicate</w:t>
      </w:r>
      <w:r w:rsidR="00D12C9E">
        <w:t xml:space="preserve"> </w:t>
      </w:r>
      <w:r w:rsidR="00BA5344">
        <w:t xml:space="preserve">a </w:t>
      </w:r>
      <w:r w:rsidR="00D12C9E" w:rsidRPr="00BA5344">
        <w:rPr>
          <w:b/>
          <w:bCs/>
        </w:rPr>
        <w:t xml:space="preserve">visite guidate presso aziende </w:t>
      </w:r>
      <w:r w:rsidR="00D12C9E" w:rsidRPr="00C2516C">
        <w:t>e</w:t>
      </w:r>
      <w:r w:rsidR="00D12C9E" w:rsidRPr="00BA5344">
        <w:rPr>
          <w:b/>
          <w:bCs/>
        </w:rPr>
        <w:t xml:space="preserve"> università</w:t>
      </w:r>
      <w:r w:rsidR="00C2516C" w:rsidRPr="00C2516C">
        <w:t>,</w:t>
      </w:r>
      <w:r w:rsidR="00D12C9E" w:rsidRPr="00C2516C">
        <w:t xml:space="preserve"> </w:t>
      </w:r>
      <w:r w:rsidR="00D12C9E">
        <w:t xml:space="preserve">e </w:t>
      </w:r>
      <w:r w:rsidR="00C2516C">
        <w:t xml:space="preserve">di intraprendere </w:t>
      </w:r>
      <w:r w:rsidR="00D12C9E">
        <w:t>un lavoro di sensibilizzazione anche per insegna</w:t>
      </w:r>
      <w:r w:rsidR="00C2516C">
        <w:t>n</w:t>
      </w:r>
      <w:r w:rsidR="00D12C9E">
        <w:t>ti e genitori.</w:t>
      </w:r>
    </w:p>
    <w:p w14:paraId="4C227412" w14:textId="77777777" w:rsidR="004E5B56" w:rsidRPr="00D12C9E" w:rsidRDefault="004E5B56" w:rsidP="00B93798">
      <w:pPr>
        <w:jc w:val="both"/>
      </w:pPr>
      <w:r>
        <w:t xml:space="preserve">FOSTEM, proposto da </w:t>
      </w:r>
      <w:r w:rsidRPr="00BA5344">
        <w:rPr>
          <w:i/>
          <w:iCs/>
        </w:rPr>
        <w:t>Fondazione Città Nuova</w:t>
      </w:r>
      <w:r>
        <w:t xml:space="preserve"> in qualità di Ente Capofila, prevede la partecipazione di quattro partner, </w:t>
      </w:r>
      <w:r w:rsidRPr="00BA5344">
        <w:rPr>
          <w:i/>
          <w:iCs/>
        </w:rPr>
        <w:t xml:space="preserve">Associazione Scienze - Naturali Unite APS, Centro Regionale Information </w:t>
      </w:r>
      <w:proofErr w:type="spellStart"/>
      <w:r w:rsidRPr="00BA5344">
        <w:rPr>
          <w:i/>
          <w:iCs/>
        </w:rPr>
        <w:t>Communication</w:t>
      </w:r>
      <w:proofErr w:type="spellEnd"/>
      <w:r w:rsidRPr="00BA5344">
        <w:rPr>
          <w:i/>
          <w:iCs/>
        </w:rPr>
        <w:t xml:space="preserve"> Technology - </w:t>
      </w:r>
      <w:proofErr w:type="spellStart"/>
      <w:r w:rsidRPr="00BA5344">
        <w:rPr>
          <w:i/>
          <w:iCs/>
        </w:rPr>
        <w:t>CeRICT</w:t>
      </w:r>
      <w:proofErr w:type="spellEnd"/>
      <w:r w:rsidRPr="00BA5344">
        <w:rPr>
          <w:i/>
          <w:iCs/>
        </w:rPr>
        <w:t xml:space="preserve"> </w:t>
      </w:r>
      <w:proofErr w:type="spellStart"/>
      <w:r w:rsidRPr="00BA5344">
        <w:rPr>
          <w:i/>
          <w:iCs/>
        </w:rPr>
        <w:t>scrl</w:t>
      </w:r>
      <w:proofErr w:type="spellEnd"/>
      <w:r w:rsidRPr="00BA5344">
        <w:rPr>
          <w:i/>
          <w:iCs/>
        </w:rPr>
        <w:t xml:space="preserve">, Fondazione Enrico Isaia e Maria </w:t>
      </w:r>
      <w:proofErr w:type="spellStart"/>
      <w:r w:rsidRPr="00BA5344">
        <w:rPr>
          <w:i/>
          <w:iCs/>
        </w:rPr>
        <w:t>Pepillo</w:t>
      </w:r>
      <w:proofErr w:type="spellEnd"/>
      <w:r w:rsidRPr="00BA5344">
        <w:rPr>
          <w:i/>
          <w:iCs/>
        </w:rPr>
        <w:t xml:space="preserve"> Onlus ed EITD SRL</w:t>
      </w:r>
      <w:r w:rsidR="00FF0A5E">
        <w:rPr>
          <w:i/>
          <w:iCs/>
        </w:rPr>
        <w:t>.</w:t>
      </w:r>
    </w:p>
    <w:p w14:paraId="60CBA836" w14:textId="77777777" w:rsidR="000C4EB3" w:rsidRPr="007B3FAC" w:rsidRDefault="00F769F1" w:rsidP="00B93798">
      <w:pPr>
        <w:jc w:val="both"/>
      </w:pPr>
      <w:r>
        <w:t>La scelta della</w:t>
      </w:r>
      <w:r w:rsidR="000C4EB3">
        <w:t xml:space="preserve"> Campania</w:t>
      </w:r>
      <w:r>
        <w:t xml:space="preserve"> non è casuale</w:t>
      </w:r>
      <w:r w:rsidR="00C2516C">
        <w:t>,</w:t>
      </w:r>
      <w:r>
        <w:t xml:space="preserve"> in quanto si tratta di un</w:t>
      </w:r>
      <w:r w:rsidR="000C4EB3">
        <w:t xml:space="preserve"> territorio caratterizzato da un patrimonio</w:t>
      </w:r>
      <w:r>
        <w:t xml:space="preserve"> </w:t>
      </w:r>
      <w:r w:rsidR="000C4EB3">
        <w:t>manifatturiero che</w:t>
      </w:r>
      <w:r>
        <w:t xml:space="preserve"> rappresenta</w:t>
      </w:r>
      <w:r w:rsidR="000C4EB3">
        <w:t xml:space="preserve"> </w:t>
      </w:r>
      <w:r>
        <w:t>un’</w:t>
      </w:r>
      <w:r w:rsidR="000C4EB3">
        <w:t>eccellenza, soprattutto nelle</w:t>
      </w:r>
      <w:r>
        <w:t xml:space="preserve"> </w:t>
      </w:r>
      <w:r w:rsidR="000C4EB3">
        <w:t>famose quattro A (</w:t>
      </w:r>
      <w:r>
        <w:t>a</w:t>
      </w:r>
      <w:r w:rsidR="000C4EB3">
        <w:t xml:space="preserve">bbigliamento, </w:t>
      </w:r>
      <w:r>
        <w:t>a</w:t>
      </w:r>
      <w:r w:rsidR="000C4EB3">
        <w:t xml:space="preserve">groalimentare, </w:t>
      </w:r>
      <w:r>
        <w:t>a</w:t>
      </w:r>
      <w:r w:rsidR="000C4EB3">
        <w:t xml:space="preserve">utomotive, </w:t>
      </w:r>
      <w:r>
        <w:t>a</w:t>
      </w:r>
      <w:r w:rsidR="000C4EB3">
        <w:t>erospazio)</w:t>
      </w:r>
      <w:r>
        <w:t>, non sempre considerata dai giovani</w:t>
      </w:r>
      <w:r w:rsidR="00C2516C">
        <w:t>. Un corto circuito che</w:t>
      </w:r>
      <w:r>
        <w:t xml:space="preserve"> genera un</w:t>
      </w:r>
      <w:r w:rsidR="00C2516C">
        <w:t>’importante</w:t>
      </w:r>
      <w:r>
        <w:t xml:space="preserve"> mancanza di personale adeguatamente qualificato.</w:t>
      </w:r>
      <w:r w:rsidR="007B3FAC">
        <w:t xml:space="preserve"> </w:t>
      </w:r>
      <w:r>
        <w:t>Fondamentale, in questo senso, è l’attività</w:t>
      </w:r>
      <w:r w:rsidR="000C4EB3">
        <w:t xml:space="preserve"> di </w:t>
      </w:r>
      <w:r>
        <w:t>o</w:t>
      </w:r>
      <w:r w:rsidR="000C4EB3">
        <w:t xml:space="preserve">rientamento </w:t>
      </w:r>
      <w:r>
        <w:t>che deve</w:t>
      </w:r>
      <w:r w:rsidR="000C4EB3">
        <w:t xml:space="preserve"> supportare</w:t>
      </w:r>
      <w:r>
        <w:t xml:space="preserve"> la</w:t>
      </w:r>
      <w:r w:rsidR="007B3FAC">
        <w:t xml:space="preserve"> </w:t>
      </w:r>
      <w:r w:rsidR="000C4EB3">
        <w:t>scelta della scuola di secondo grado e</w:t>
      </w:r>
      <w:r>
        <w:t>,</w:t>
      </w:r>
      <w:r w:rsidR="000C4EB3">
        <w:t xml:space="preserve"> soprattutto, </w:t>
      </w:r>
      <w:r w:rsidR="00C2516C">
        <w:t xml:space="preserve">sottolineare </w:t>
      </w:r>
      <w:r w:rsidR="000C4EB3" w:rsidRPr="0086152E">
        <w:rPr>
          <w:b/>
          <w:bCs/>
        </w:rPr>
        <w:t>l’importanza delle</w:t>
      </w:r>
      <w:r w:rsidR="007B3FAC" w:rsidRPr="0086152E">
        <w:rPr>
          <w:b/>
          <w:bCs/>
        </w:rPr>
        <w:t xml:space="preserve"> </w:t>
      </w:r>
      <w:r w:rsidR="000C4EB3" w:rsidRPr="0086152E">
        <w:rPr>
          <w:b/>
          <w:bCs/>
        </w:rPr>
        <w:t>materie STEM</w:t>
      </w:r>
      <w:r w:rsidR="000C4EB3">
        <w:t xml:space="preserve"> nella vita quotidiana e in un futuro percorso professionale</w:t>
      </w:r>
      <w:r w:rsidR="002B5D00">
        <w:t>,</w:t>
      </w:r>
      <w:r w:rsidR="000C4EB3">
        <w:t xml:space="preserve"> </w:t>
      </w:r>
      <w:r w:rsidR="00193AAB">
        <w:t>superando anche</w:t>
      </w:r>
      <w:r w:rsidR="000C4EB3">
        <w:t xml:space="preserve"> stereotipi di genere</w:t>
      </w:r>
      <w:r w:rsidR="00193AAB">
        <w:t>,</w:t>
      </w:r>
      <w:r w:rsidR="000C4EB3">
        <w:t xml:space="preserve"> convenzioni sociali</w:t>
      </w:r>
      <w:r w:rsidR="00193AAB">
        <w:t xml:space="preserve"> e </w:t>
      </w:r>
      <w:proofErr w:type="spellStart"/>
      <w:r w:rsidR="000C4EB3">
        <w:t>bias</w:t>
      </w:r>
      <w:proofErr w:type="spellEnd"/>
      <w:r w:rsidR="000C4EB3">
        <w:t xml:space="preserve"> cognitivi della società.</w:t>
      </w:r>
    </w:p>
    <w:p w14:paraId="0000F903" w14:textId="7F8A49A1" w:rsidR="00D12C9E" w:rsidRDefault="00D12C9E" w:rsidP="00B93798">
      <w:pPr>
        <w:jc w:val="both"/>
      </w:pPr>
      <w:r>
        <w:t xml:space="preserve">Le scuole dove sono previsti gli incontri sono </w:t>
      </w:r>
      <w:r w:rsidRPr="00876B19">
        <w:t>l’</w:t>
      </w:r>
      <w:r w:rsidRPr="0086152E">
        <w:rPr>
          <w:b/>
          <w:bCs/>
        </w:rPr>
        <w:t>I.C.4 Sulmona Catullo Salesiane</w:t>
      </w:r>
      <w:r w:rsidRPr="00876B19">
        <w:t>,</w:t>
      </w:r>
      <w:r w:rsidRPr="0086152E">
        <w:rPr>
          <w:b/>
          <w:bCs/>
        </w:rPr>
        <w:t xml:space="preserve"> </w:t>
      </w:r>
      <w:r w:rsidRPr="00FE025F">
        <w:t>l’</w:t>
      </w:r>
      <w:r w:rsidRPr="0086152E">
        <w:rPr>
          <w:b/>
          <w:bCs/>
        </w:rPr>
        <w:t>I.C. Mascolo De Curtis</w:t>
      </w:r>
      <w:r w:rsidRPr="00876B19">
        <w:t xml:space="preserve">, </w:t>
      </w:r>
      <w:r w:rsidRPr="00FE025F">
        <w:t>l’</w:t>
      </w:r>
      <w:r w:rsidRPr="0086152E">
        <w:rPr>
          <w:b/>
          <w:bCs/>
        </w:rPr>
        <w:t>I.C. 72° Palasciano</w:t>
      </w:r>
      <w:r w:rsidRPr="00876B19">
        <w:t>,</w:t>
      </w:r>
      <w:r w:rsidRPr="0086152E">
        <w:rPr>
          <w:b/>
          <w:bCs/>
        </w:rPr>
        <w:t xml:space="preserve"> </w:t>
      </w:r>
      <w:r w:rsidRPr="00FE025F">
        <w:t>l’</w:t>
      </w:r>
      <w:r w:rsidRPr="0086152E">
        <w:rPr>
          <w:b/>
          <w:bCs/>
        </w:rPr>
        <w:t>I.C. 46 Scialoja Cortese</w:t>
      </w:r>
      <w:r w:rsidR="00B93798">
        <w:rPr>
          <w:b/>
          <w:bCs/>
        </w:rPr>
        <w:t xml:space="preserve"> Rodinò</w:t>
      </w:r>
      <w:r w:rsidRPr="00876B19">
        <w:t>,</w:t>
      </w:r>
      <w:r w:rsidRPr="0086152E">
        <w:rPr>
          <w:b/>
          <w:bCs/>
        </w:rPr>
        <w:t xml:space="preserve"> </w:t>
      </w:r>
      <w:r w:rsidRPr="00FE025F">
        <w:t>l’</w:t>
      </w:r>
      <w:r w:rsidRPr="0086152E">
        <w:rPr>
          <w:b/>
          <w:bCs/>
        </w:rPr>
        <w:t>I.C. Novio Atellano</w:t>
      </w:r>
      <w:r w:rsidRPr="00876B19">
        <w:t>,</w:t>
      </w:r>
      <w:r w:rsidRPr="0086152E">
        <w:rPr>
          <w:b/>
          <w:bCs/>
        </w:rPr>
        <w:t xml:space="preserve"> </w:t>
      </w:r>
      <w:r w:rsidRPr="00FE025F">
        <w:t>l’</w:t>
      </w:r>
      <w:r w:rsidRPr="0086152E">
        <w:rPr>
          <w:b/>
          <w:bCs/>
        </w:rPr>
        <w:t>I.C. Pascoli 2 Caro Berlingieri</w:t>
      </w:r>
      <w:r w:rsidRPr="00FE025F">
        <w:t>, l’</w:t>
      </w:r>
      <w:r w:rsidRPr="0086152E">
        <w:rPr>
          <w:b/>
          <w:bCs/>
        </w:rPr>
        <w:t>I.C.2 Omero-Mazzini-Don Milani</w:t>
      </w:r>
      <w:r w:rsidRPr="006418CD">
        <w:t>, l’</w:t>
      </w:r>
      <w:r w:rsidRPr="0086152E">
        <w:rPr>
          <w:b/>
          <w:bCs/>
        </w:rPr>
        <w:t>Istituto Comprensivo Sorrento</w:t>
      </w:r>
      <w:r w:rsidRPr="006418CD">
        <w:t>, l’</w:t>
      </w:r>
      <w:r w:rsidRPr="0086152E">
        <w:rPr>
          <w:b/>
          <w:bCs/>
        </w:rPr>
        <w:t xml:space="preserve">Istituto Comprensivo </w:t>
      </w:r>
      <w:r w:rsidR="00B93798">
        <w:rPr>
          <w:b/>
          <w:bCs/>
        </w:rPr>
        <w:t>Matese</w:t>
      </w:r>
      <w:r w:rsidRPr="006418CD">
        <w:t>, l’</w:t>
      </w:r>
      <w:r w:rsidRPr="0086152E">
        <w:rPr>
          <w:b/>
          <w:bCs/>
        </w:rPr>
        <w:t>Istituto Comprensivo Marconi Torricelli</w:t>
      </w:r>
      <w:r w:rsidRPr="006418CD">
        <w:t>, l’</w:t>
      </w:r>
      <w:r w:rsidRPr="0086152E">
        <w:rPr>
          <w:b/>
          <w:bCs/>
        </w:rPr>
        <w:t>Istituto Comprensivo Statale da Vinci – Lorenzini</w:t>
      </w:r>
      <w:r w:rsidRPr="006418CD">
        <w:t>, l’</w:t>
      </w:r>
      <w:r w:rsidRPr="0086152E">
        <w:rPr>
          <w:b/>
          <w:bCs/>
        </w:rPr>
        <w:t xml:space="preserve">Istituto Comprensivo Statale 19 Russo-Montale </w:t>
      </w:r>
      <w:r w:rsidRPr="006418CD">
        <w:t>e l’</w:t>
      </w:r>
      <w:r w:rsidRPr="0086152E">
        <w:rPr>
          <w:b/>
          <w:bCs/>
        </w:rPr>
        <w:t xml:space="preserve">Istituto Comprensivo Statale </w:t>
      </w:r>
      <w:proofErr w:type="spellStart"/>
      <w:r w:rsidRPr="0086152E">
        <w:rPr>
          <w:b/>
          <w:bCs/>
        </w:rPr>
        <w:t>Picentia</w:t>
      </w:r>
      <w:proofErr w:type="spellEnd"/>
      <w:r>
        <w:t>.</w:t>
      </w:r>
    </w:p>
    <w:p w14:paraId="405D8FF4" w14:textId="77777777" w:rsidR="00E86D5E" w:rsidRPr="00D12C9E" w:rsidRDefault="00E86D5E" w:rsidP="00B93798">
      <w:pPr>
        <w:jc w:val="both"/>
      </w:pPr>
      <w:r>
        <w:t>Previsti da Aprile a Settembre eventi di lancio presso ciascuna scuola per condividere obiettivi e programma con le rispettive comunità educanti.</w:t>
      </w:r>
    </w:p>
    <w:p w14:paraId="60684F65" w14:textId="77777777" w:rsidR="001B401C" w:rsidRDefault="004D26C2" w:rsidP="00B93798">
      <w:pPr>
        <w:jc w:val="both"/>
      </w:pPr>
      <w:r w:rsidRPr="001B401C">
        <w:t xml:space="preserve">Il </w:t>
      </w:r>
      <w:r w:rsidRPr="001B401C">
        <w:rPr>
          <w:b/>
          <w:bCs/>
        </w:rPr>
        <w:t>Fondo per la Repubblica Digitale</w:t>
      </w:r>
      <w:r w:rsidRPr="001B401C">
        <w:t xml:space="preserve"> è una </w:t>
      </w:r>
      <w:r w:rsidRPr="001B401C">
        <w:rPr>
          <w:i/>
          <w:iCs/>
        </w:rPr>
        <w:t>partnership</w:t>
      </w:r>
      <w:r w:rsidRPr="001B401C">
        <w:t xml:space="preserve"> tra pubblico e privato sociale (Governo e Associazione di Fondazioni e di Casse di risparmio – Acri), che si muove nell’ambito degli obiettivi di digitalizzazione previsti dal PNRR e dal PNC ed è alimentato da versamenti delle Fondazioni di origine bancaria, alle quali viene riconosciuto un credito di imposta. Il Fondo seleziona e sostiene progetti di formazione e inclusione digitale per diversi target della popolazione come NEET, donne, disoccupati e inattivi, lavoratori a rischio disoccupazione a causa dell’automazione, studenti e studentesse delle scuole secondarie di primo e secondo grado, operatori dell’economia sociale, persone detenute e in condizioni di vulnerabilità. </w:t>
      </w:r>
      <w:r w:rsidRPr="001B401C">
        <w:lastRenderedPageBreak/>
        <w:t xml:space="preserve">L’obiettivo è valutare l’impatto dei progetti formativi sostenuti e replicare su scala più vasta quelli ritenuti più efficaci in modo tale da offrire le migliori pratiche al Governo affinché possa utilizzarle nella definizione di future politiche nazionali. </w:t>
      </w:r>
    </w:p>
    <w:p w14:paraId="1CBAAF88" w14:textId="77777777" w:rsidR="00476CBF" w:rsidRPr="001B401C" w:rsidRDefault="004D26C2" w:rsidP="00B93798">
      <w:pPr>
        <w:jc w:val="both"/>
      </w:pPr>
      <w:r w:rsidRPr="001B401C">
        <w:t>Per maggiori informazioni </w:t>
      </w:r>
      <w:hyperlink r:id="rId6" w:tgtFrame="_blank" w:history="1">
        <w:r w:rsidRPr="001B401C">
          <w:rPr>
            <w:rStyle w:val="Collegamentoipertestuale"/>
          </w:rPr>
          <w:t>fondorepubblicadigitale.it</w:t>
        </w:r>
      </w:hyperlink>
      <w:r w:rsidRPr="001B401C">
        <w:t>.</w:t>
      </w:r>
    </w:p>
    <w:sectPr w:rsidR="00476CBF" w:rsidRPr="001B401C" w:rsidSect="00B93798">
      <w:headerReference w:type="default" r:id="rId7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51E02" w14:textId="77777777" w:rsidR="00B93798" w:rsidRDefault="00B93798" w:rsidP="00B93798">
      <w:r>
        <w:separator/>
      </w:r>
    </w:p>
  </w:endnote>
  <w:endnote w:type="continuationSeparator" w:id="0">
    <w:p w14:paraId="545F6BD0" w14:textId="77777777" w:rsidR="00B93798" w:rsidRDefault="00B93798" w:rsidP="00B9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56F7" w14:textId="77777777" w:rsidR="00B93798" w:rsidRDefault="00B93798" w:rsidP="00B93798">
      <w:r>
        <w:separator/>
      </w:r>
    </w:p>
  </w:footnote>
  <w:footnote w:type="continuationSeparator" w:id="0">
    <w:p w14:paraId="6BCFC466" w14:textId="77777777" w:rsidR="00B93798" w:rsidRDefault="00B93798" w:rsidP="00B93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A51F0" w14:textId="6D313411" w:rsidR="00B93798" w:rsidRDefault="00B93798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2886CF" wp14:editId="65B53751">
          <wp:simplePos x="0" y="0"/>
          <wp:positionH relativeFrom="column">
            <wp:posOffset>-7620</wp:posOffset>
          </wp:positionH>
          <wp:positionV relativeFrom="paragraph">
            <wp:posOffset>-259715</wp:posOffset>
          </wp:positionV>
          <wp:extent cx="1463040" cy="728936"/>
          <wp:effectExtent l="0" t="0" r="3810" b="0"/>
          <wp:wrapSquare wrapText="bothSides"/>
          <wp:docPr id="115181576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05805" name="Immagine 1498058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7289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F1F3BA3" wp14:editId="0DE93EF2">
          <wp:simplePos x="0" y="0"/>
          <wp:positionH relativeFrom="column">
            <wp:posOffset>4282440</wp:posOffset>
          </wp:positionH>
          <wp:positionV relativeFrom="paragraph">
            <wp:posOffset>-145415</wp:posOffset>
          </wp:positionV>
          <wp:extent cx="1627505" cy="563880"/>
          <wp:effectExtent l="0" t="0" r="0" b="7620"/>
          <wp:wrapSquare wrapText="bothSides"/>
          <wp:docPr id="5805069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722313" name="Immagine 92072231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505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410"/>
    <w:rsid w:val="000C4EB3"/>
    <w:rsid w:val="000E231E"/>
    <w:rsid w:val="00193AAB"/>
    <w:rsid w:val="001B2F64"/>
    <w:rsid w:val="001B401C"/>
    <w:rsid w:val="00223174"/>
    <w:rsid w:val="002B5D00"/>
    <w:rsid w:val="004512DA"/>
    <w:rsid w:val="00476CBF"/>
    <w:rsid w:val="004C55FF"/>
    <w:rsid w:val="004D26C2"/>
    <w:rsid w:val="004E5B56"/>
    <w:rsid w:val="006418CD"/>
    <w:rsid w:val="00672582"/>
    <w:rsid w:val="007A15D8"/>
    <w:rsid w:val="007B3FAC"/>
    <w:rsid w:val="007E5931"/>
    <w:rsid w:val="00853B29"/>
    <w:rsid w:val="0086152E"/>
    <w:rsid w:val="00876B19"/>
    <w:rsid w:val="0088793D"/>
    <w:rsid w:val="008A3726"/>
    <w:rsid w:val="008B5AA7"/>
    <w:rsid w:val="00A707C1"/>
    <w:rsid w:val="00A76F8C"/>
    <w:rsid w:val="00A807ED"/>
    <w:rsid w:val="00A966EF"/>
    <w:rsid w:val="00B867A7"/>
    <w:rsid w:val="00B93798"/>
    <w:rsid w:val="00BA5344"/>
    <w:rsid w:val="00C13410"/>
    <w:rsid w:val="00C2516C"/>
    <w:rsid w:val="00C30EFA"/>
    <w:rsid w:val="00D122D1"/>
    <w:rsid w:val="00D12C9E"/>
    <w:rsid w:val="00DA1E33"/>
    <w:rsid w:val="00DB5304"/>
    <w:rsid w:val="00E86D5E"/>
    <w:rsid w:val="00EA5C78"/>
    <w:rsid w:val="00ED32EA"/>
    <w:rsid w:val="00F705B3"/>
    <w:rsid w:val="00F769F1"/>
    <w:rsid w:val="00FE025F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8B90"/>
  <w15:chartTrackingRefBased/>
  <w15:docId w15:val="{552D89B0-4C4C-7A44-9516-A8BA1512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26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26C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937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798"/>
  </w:style>
  <w:style w:type="paragraph" w:styleId="Pidipagina">
    <w:name w:val="footer"/>
    <w:basedOn w:val="Normale"/>
    <w:link w:val="PidipaginaCarattere"/>
    <w:uiPriority w:val="99"/>
    <w:unhideWhenUsed/>
    <w:rsid w:val="00B937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ondorepubblicadigital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Cristina d'Alessandro</cp:lastModifiedBy>
  <cp:revision>2</cp:revision>
  <dcterms:created xsi:type="dcterms:W3CDTF">2025-04-17T15:55:00Z</dcterms:created>
  <dcterms:modified xsi:type="dcterms:W3CDTF">2025-04-17T15:55:00Z</dcterms:modified>
</cp:coreProperties>
</file>